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3040" w:rsidRPr="00632AEE" w:rsidRDefault="002B3040" w:rsidP="002B3040">
      <w:pPr>
        <w:spacing w:after="0" w:line="240" w:lineRule="auto"/>
        <w:jc w:val="center"/>
        <w:rPr>
          <w:rFonts w:ascii="Poppins" w:eastAsia="Arial" w:hAnsi="Poppins" w:cs="Poppins"/>
          <w:b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GIRL GUIDES VICTORIA</w:t>
      </w:r>
    </w:p>
    <w:p w:rsidR="002B3040" w:rsidRPr="00632AEE" w:rsidRDefault="002B3040" w:rsidP="002B3040">
      <w:pPr>
        <w:spacing w:after="0" w:line="240" w:lineRule="auto"/>
        <w:jc w:val="center"/>
        <w:rPr>
          <w:rFonts w:ascii="Poppins" w:eastAsia="Arial" w:hAnsi="Poppins" w:cs="Poppins"/>
          <w:b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NOMINATION FORM, EXECUTIVE COMMITTEE</w:t>
      </w:r>
    </w:p>
    <w:p w:rsidR="002B3040" w:rsidRPr="00632AEE" w:rsidRDefault="002B3040" w:rsidP="002B3040">
      <w:pPr>
        <w:spacing w:after="0" w:line="240" w:lineRule="auto"/>
        <w:jc w:val="center"/>
        <w:rPr>
          <w:rFonts w:ascii="Poppins" w:eastAsia="Arial" w:hAnsi="Poppins" w:cs="Poppins"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 xml:space="preserve">May 2021 </w:t>
      </w:r>
    </w:p>
    <w:p w:rsidR="002B3040" w:rsidRPr="00632AEE" w:rsidRDefault="002B3040" w:rsidP="002B3040">
      <w:pPr>
        <w:widowControl w:val="0"/>
        <w:spacing w:after="0" w:line="240" w:lineRule="auto"/>
        <w:ind w:left="1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ind w:left="1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ind w:left="1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NAME OF NOMINEE</w:t>
      </w: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00" w:firstRow="0" w:lastRow="0" w:firstColumn="0" w:lastColumn="0" w:noHBand="0" w:noVBand="1"/>
      </w:tblPr>
      <w:tblGrid>
        <w:gridCol w:w="1409"/>
        <w:gridCol w:w="1416"/>
        <w:gridCol w:w="7621"/>
      </w:tblGrid>
      <w:tr w:rsidR="00345911" w:rsidRPr="00632AEE" w:rsidTr="00345911">
        <w:trPr>
          <w:trHeight w:val="360"/>
        </w:trPr>
        <w:tc>
          <w:tcPr>
            <w:tcW w:w="135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Title: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 xml:space="preserve"> </w:t>
            </w:r>
          </w:p>
        </w:tc>
      </w:tr>
      <w:tr w:rsidR="00345911" w:rsidRPr="00632AEE" w:rsidTr="00345911">
        <w:trPr>
          <w:trHeight w:val="360"/>
        </w:trPr>
        <w:tc>
          <w:tcPr>
            <w:tcW w:w="135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Family name: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135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Given Names: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135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proofErr w:type="spellStart"/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GGV</w:t>
            </w:r>
            <w:proofErr w:type="spellEnd"/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 xml:space="preserve"> ID Number: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135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Address: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674" w:type="pct"/>
            <w:vMerge w:val="restar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>
              <w:rPr>
                <w:rFonts w:ascii="Poppins" w:eastAsia="Arial" w:hAnsi="Poppins" w:cs="Poppins"/>
                <w:color w:val="100C6E"/>
                <w:sz w:val="24"/>
                <w:szCs w:val="24"/>
              </w:rPr>
              <w:t>Phone</w:t>
            </w: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:</w:t>
            </w:r>
            <w:r>
              <w:rPr>
                <w:rFonts w:ascii="Poppins" w:eastAsia="Arial" w:hAnsi="Poppins" w:cs="Poppins"/>
                <w:color w:val="100C6E"/>
                <w:sz w:val="24"/>
                <w:szCs w:val="24"/>
              </w:rPr>
              <w:t xml:space="preserve"> </w:t>
            </w:r>
          </w:p>
        </w:tc>
        <w:tc>
          <w:tcPr>
            <w:tcW w:w="678" w:type="pct"/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Home: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674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Work: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674" w:type="pct"/>
            <w:vMerge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  <w:tc>
          <w:tcPr>
            <w:tcW w:w="678" w:type="pct"/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Mobile: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345911" w:rsidRPr="00632AEE" w:rsidTr="00345911">
        <w:trPr>
          <w:trHeight w:val="360"/>
        </w:trPr>
        <w:tc>
          <w:tcPr>
            <w:tcW w:w="1352" w:type="pct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Email:</w:t>
            </w:r>
          </w:p>
        </w:tc>
        <w:tc>
          <w:tcPr>
            <w:tcW w:w="3648" w:type="pct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45911" w:rsidRPr="00632AEE" w:rsidRDefault="00345911" w:rsidP="00345911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</w:tbl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Poppins" w:eastAsia="Arial" w:hAnsi="Poppins" w:cs="Poppins"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PROPOSED BY (must be an adult financial member of Girl Guides Victoria)</w:t>
      </w:r>
    </w:p>
    <w:p w:rsidR="002B3040" w:rsidRPr="00632AEE" w:rsidRDefault="002B3040" w:rsidP="002B3040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Poppins" w:eastAsia="Arial" w:hAnsi="Poppins" w:cs="Poppins"/>
          <w:color w:val="100C6E"/>
          <w:sz w:val="24"/>
          <w:szCs w:val="24"/>
        </w:rPr>
      </w:pPr>
    </w:p>
    <w:tbl>
      <w:tblPr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735"/>
        <w:gridCol w:w="6903"/>
      </w:tblGrid>
      <w:tr w:rsidR="002B3040" w:rsidRPr="00632AEE" w:rsidTr="0082606D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Title: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Family name: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Given Names: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proofErr w:type="spellStart"/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GGV</w:t>
            </w:r>
            <w:proofErr w:type="spellEnd"/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 xml:space="preserve"> ID Number: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Signed: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7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Date:</w:t>
            </w:r>
          </w:p>
        </w:tc>
        <w:tc>
          <w:tcPr>
            <w:tcW w:w="690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</w:tbl>
    <w:p w:rsidR="002B3040" w:rsidRPr="00632AEE" w:rsidRDefault="002B3040" w:rsidP="002B3040">
      <w:pPr>
        <w:widowControl w:val="0"/>
        <w:tabs>
          <w:tab w:val="left" w:pos="-449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  <w:tab w:val="left" w:pos="8190"/>
          <w:tab w:val="left" w:pos="8910"/>
          <w:tab w:val="left" w:pos="9630"/>
          <w:tab w:val="left" w:pos="10350"/>
        </w:tabs>
        <w:spacing w:after="0" w:line="240" w:lineRule="auto"/>
        <w:ind w:left="-449" w:firstLine="450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left="-449" w:firstLine="45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FE682C" w:rsidRDefault="00FE682C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-1169"/>
          <w:tab w:val="left" w:pos="-141"/>
          <w:tab w:val="left" w:pos="270"/>
          <w:tab w:val="left" w:pos="990"/>
          <w:tab w:val="left" w:pos="1710"/>
          <w:tab w:val="left" w:pos="2430"/>
          <w:tab w:val="left" w:pos="3150"/>
          <w:tab w:val="left" w:pos="3870"/>
          <w:tab w:val="left" w:pos="4590"/>
          <w:tab w:val="left" w:pos="5310"/>
          <w:tab w:val="left" w:pos="6030"/>
          <w:tab w:val="left" w:pos="6750"/>
          <w:tab w:val="left" w:pos="7470"/>
        </w:tabs>
        <w:spacing w:after="0" w:line="240" w:lineRule="auto"/>
        <w:ind w:firstLine="1"/>
        <w:rPr>
          <w:rFonts w:ascii="Poppins" w:eastAsia="Arial" w:hAnsi="Poppins" w:cs="Poppins"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SECONDED BY (must be an adult financial member of Girl Guides Victoria)</w:t>
      </w: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tbl>
      <w:tblPr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0"/>
        <w:gridCol w:w="7218"/>
      </w:tblGrid>
      <w:tr w:rsidR="002B3040" w:rsidRPr="00632AEE" w:rsidTr="0082606D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Title: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Family name: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Given Names: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proofErr w:type="spellStart"/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GGV</w:t>
            </w:r>
            <w:proofErr w:type="spellEnd"/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 xml:space="preserve"> ID Number: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Signed: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24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Date:</w:t>
            </w:r>
          </w:p>
        </w:tc>
        <w:tc>
          <w:tcPr>
            <w:tcW w:w="721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tabs>
                <w:tab w:val="left" w:pos="-449"/>
                <w:tab w:val="left" w:pos="270"/>
                <w:tab w:val="left" w:pos="990"/>
                <w:tab w:val="left" w:pos="1710"/>
                <w:tab w:val="left" w:pos="2430"/>
                <w:tab w:val="left" w:pos="3150"/>
                <w:tab w:val="left" w:pos="3870"/>
                <w:tab w:val="left" w:pos="4590"/>
                <w:tab w:val="left" w:pos="5310"/>
                <w:tab w:val="left" w:pos="6030"/>
                <w:tab w:val="left" w:pos="6750"/>
                <w:tab w:val="left" w:pos="7470"/>
                <w:tab w:val="left" w:pos="8190"/>
                <w:tab w:val="left" w:pos="8910"/>
                <w:tab w:val="left" w:pos="9630"/>
                <w:tab w:val="left" w:pos="10350"/>
              </w:tabs>
              <w:spacing w:after="0" w:line="240" w:lineRule="auto"/>
              <w:ind w:left="-449" w:firstLine="450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</w:tbl>
    <w:p w:rsidR="002B3040" w:rsidRPr="00632AEE" w:rsidRDefault="002B3040" w:rsidP="002B3040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spacing w:after="0" w:line="276" w:lineRule="auto"/>
        <w:rPr>
          <w:rFonts w:ascii="Poppins" w:eastAsia="Arial" w:hAnsi="Poppins" w:cs="Poppins"/>
          <w:color w:val="100C6E"/>
          <w:sz w:val="24"/>
          <w:szCs w:val="24"/>
        </w:rPr>
      </w:pPr>
      <w:r w:rsidRPr="00632AEE">
        <w:rPr>
          <w:rFonts w:ascii="Poppins" w:hAnsi="Poppins" w:cs="Poppins"/>
          <w:color w:val="100C6E"/>
        </w:rPr>
        <w:br w:type="page"/>
      </w: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Default="002B3040" w:rsidP="002B3040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FE682C" w:rsidRPr="00632AEE" w:rsidRDefault="00FE682C" w:rsidP="002B3040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ind w:left="-359" w:firstLine="360"/>
        <w:rPr>
          <w:rFonts w:ascii="Poppins" w:eastAsia="Arial" w:hAnsi="Poppins" w:cs="Poppins"/>
          <w:b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ACCEPTANCE OF NOMINATION</w:t>
      </w: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color w:val="100C6E"/>
          <w:sz w:val="24"/>
          <w:szCs w:val="24"/>
        </w:rPr>
        <w:t xml:space="preserve">I am a member of Girl Guides Victoria. I </w:t>
      </w:r>
      <w:proofErr w:type="spellStart"/>
      <w:r w:rsidRPr="00632AEE">
        <w:rPr>
          <w:rFonts w:ascii="Poppins" w:eastAsia="Arial" w:hAnsi="Poppins" w:cs="Poppins"/>
          <w:color w:val="100C6E"/>
          <w:sz w:val="24"/>
          <w:szCs w:val="24"/>
        </w:rPr>
        <w:t>fulfill</w:t>
      </w:r>
      <w:proofErr w:type="spellEnd"/>
      <w:r w:rsidRPr="00632AEE">
        <w:rPr>
          <w:rFonts w:ascii="Poppins" w:eastAsia="Arial" w:hAnsi="Poppins" w:cs="Poppins"/>
          <w:color w:val="100C6E"/>
          <w:sz w:val="24"/>
          <w:szCs w:val="24"/>
        </w:rPr>
        <w:t xml:space="preserve"> the requirements to be a member of Girl Guides Victoria, in that I am a resident of Victoria (or have substantive interests in this State) and subscribe to the aims and policy of Girl Guides Victoria.</w:t>
      </w:r>
      <w:r>
        <w:rPr>
          <w:rFonts w:ascii="Poppins" w:eastAsia="Arial" w:hAnsi="Poppins" w:cs="Poppins"/>
          <w:color w:val="100C6E"/>
          <w:sz w:val="24"/>
          <w:szCs w:val="24"/>
        </w:rPr>
        <w:t xml:space="preserve"> </w:t>
      </w:r>
      <w:r w:rsidRPr="00632AEE">
        <w:rPr>
          <w:rFonts w:ascii="Poppins" w:eastAsia="Arial" w:hAnsi="Poppins" w:cs="Poppins"/>
          <w:color w:val="100C6E"/>
          <w:sz w:val="24"/>
          <w:szCs w:val="24"/>
        </w:rPr>
        <w:t xml:space="preserve">If elected to the </w:t>
      </w:r>
      <w:proofErr w:type="spellStart"/>
      <w:r w:rsidRPr="00632AEE">
        <w:rPr>
          <w:rFonts w:ascii="Poppins" w:eastAsia="Arial" w:hAnsi="Poppins" w:cs="Poppins"/>
          <w:color w:val="100C6E"/>
          <w:sz w:val="24"/>
          <w:szCs w:val="24"/>
        </w:rPr>
        <w:t>GGV</w:t>
      </w:r>
      <w:proofErr w:type="spellEnd"/>
      <w:r w:rsidRPr="00632AEE">
        <w:rPr>
          <w:rFonts w:ascii="Poppins" w:eastAsia="Arial" w:hAnsi="Poppins" w:cs="Poppins"/>
          <w:color w:val="100C6E"/>
          <w:sz w:val="24"/>
          <w:szCs w:val="24"/>
        </w:rPr>
        <w:t xml:space="preserve"> Executive Committee I undertake to remain or become a financial member. I hereby accept nomination for the Executive Committee.</w:t>
      </w: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tbl>
      <w:tblPr>
        <w:tblW w:w="9630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5"/>
        <w:gridCol w:w="7965"/>
      </w:tblGrid>
      <w:tr w:rsidR="002B3040" w:rsidRPr="00632AEE" w:rsidTr="0082606D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Signed: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16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  <w:r w:rsidRPr="00632AEE">
              <w:rPr>
                <w:rFonts w:ascii="Poppins" w:eastAsia="Arial" w:hAnsi="Poppins" w:cs="Poppins"/>
                <w:color w:val="100C6E"/>
                <w:sz w:val="24"/>
                <w:szCs w:val="24"/>
              </w:rPr>
              <w:t>Date:</w:t>
            </w:r>
          </w:p>
        </w:tc>
        <w:tc>
          <w:tcPr>
            <w:tcW w:w="79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</w:tbl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 xml:space="preserve">Candidate’s Statement </w:t>
      </w:r>
      <w:r w:rsidRPr="00632AEE">
        <w:rPr>
          <w:rFonts w:ascii="Poppins" w:eastAsia="Arial" w:hAnsi="Poppins" w:cs="Poppins"/>
          <w:color w:val="100C6E"/>
          <w:sz w:val="24"/>
          <w:szCs w:val="24"/>
        </w:rPr>
        <w:t>(limit of 1000 words)</w:t>
      </w: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 xml:space="preserve"> </w:t>
      </w: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tbl>
      <w:tblPr>
        <w:tblW w:w="9638" w:type="dxa"/>
        <w:tblInd w:w="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38"/>
      </w:tblGrid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  <w:tr w:rsidR="002B3040" w:rsidRPr="00632AEE" w:rsidTr="0082606D">
        <w:tc>
          <w:tcPr>
            <w:tcW w:w="963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B3040" w:rsidRPr="00632AEE" w:rsidRDefault="002B3040" w:rsidP="0082606D">
            <w:pPr>
              <w:widowControl w:val="0"/>
              <w:spacing w:after="0" w:line="240" w:lineRule="auto"/>
              <w:rPr>
                <w:rFonts w:ascii="Poppins" w:eastAsia="Arial" w:hAnsi="Poppins" w:cs="Poppins"/>
                <w:color w:val="100C6E"/>
                <w:sz w:val="24"/>
                <w:szCs w:val="24"/>
              </w:rPr>
            </w:pPr>
          </w:p>
        </w:tc>
      </w:tr>
    </w:tbl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color w:val="100C6E"/>
          <w:sz w:val="24"/>
          <w:szCs w:val="24"/>
        </w:rPr>
      </w:pPr>
    </w:p>
    <w:p w:rsidR="002B3040" w:rsidRPr="00632AEE" w:rsidRDefault="002B3040" w:rsidP="002B3040">
      <w:pPr>
        <w:widowControl w:val="0"/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</w:p>
    <w:p w:rsidR="00D205FE" w:rsidRPr="00FE682C" w:rsidRDefault="002B3040" w:rsidP="00FE682C">
      <w:pPr>
        <w:widowControl w:val="0"/>
        <w:tabs>
          <w:tab w:val="left" w:pos="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  <w:tab w:val="left" w:pos="6120"/>
          <w:tab w:val="left" w:pos="6840"/>
          <w:tab w:val="left" w:pos="7560"/>
          <w:tab w:val="left" w:pos="8280"/>
          <w:tab w:val="left" w:pos="9000"/>
          <w:tab w:val="left" w:pos="9720"/>
        </w:tabs>
        <w:spacing w:after="0" w:line="240" w:lineRule="auto"/>
        <w:rPr>
          <w:rFonts w:ascii="Poppins" w:eastAsia="Arial" w:hAnsi="Poppins" w:cs="Poppins"/>
          <w:b/>
          <w:color w:val="100C6E"/>
          <w:sz w:val="24"/>
          <w:szCs w:val="24"/>
        </w:rPr>
      </w:pP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 xml:space="preserve">This form </w:t>
      </w:r>
      <w:proofErr w:type="gramStart"/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should be returned</w:t>
      </w:r>
      <w:proofErr w:type="gramEnd"/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 xml:space="preserve"> by email, with a head shot or passport sized photo, to the Returning Officer, Girl Guides Victoria at </w:t>
      </w:r>
      <w:hyperlink r:id="rId4">
        <w:r w:rsidRPr="00345911">
          <w:rPr>
            <w:rFonts w:ascii="Poppins" w:eastAsia="Arial" w:hAnsi="Poppins" w:cs="Poppins"/>
            <w:b/>
            <w:color w:val="100C6E"/>
            <w:sz w:val="24"/>
            <w:szCs w:val="24"/>
            <w:u w:val="single"/>
          </w:rPr>
          <w:t>returningofficer@guidesvic.org.au</w:t>
        </w:r>
      </w:hyperlink>
      <w:r>
        <w:rPr>
          <w:rFonts w:ascii="Poppins" w:eastAsia="Arial" w:hAnsi="Poppins" w:cs="Poppins"/>
          <w:b/>
          <w:color w:val="100C6E"/>
          <w:sz w:val="24"/>
          <w:szCs w:val="24"/>
        </w:rPr>
        <w:t>, by 5</w:t>
      </w:r>
      <w:r w:rsidRPr="00632AEE">
        <w:rPr>
          <w:rFonts w:ascii="Poppins" w:eastAsia="Arial" w:hAnsi="Poppins" w:cs="Poppins"/>
          <w:b/>
          <w:color w:val="100C6E"/>
          <w:sz w:val="24"/>
          <w:szCs w:val="24"/>
        </w:rPr>
        <w:t>pm on 30 April 2021</w:t>
      </w:r>
      <w:bookmarkStart w:id="0" w:name="_GoBack"/>
      <w:bookmarkEnd w:id="0"/>
    </w:p>
    <w:sectPr w:rsidR="00D205FE" w:rsidRPr="00FE682C">
      <w:headerReference w:type="default" r:id="rId5"/>
      <w:pgSz w:w="11906" w:h="16838"/>
      <w:pgMar w:top="720" w:right="720" w:bottom="720" w:left="72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oppins">
    <w:panose1 w:val="00000500000000000000"/>
    <w:charset w:val="00"/>
    <w:family w:val="auto"/>
    <w:pitch w:val="variable"/>
    <w:sig w:usb0="00008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0DFA" w:rsidRDefault="003459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38348E91" wp14:editId="534E2D49">
          <wp:simplePos x="0" y="0"/>
          <wp:positionH relativeFrom="column">
            <wp:posOffset>5509260</wp:posOffset>
          </wp:positionH>
          <wp:positionV relativeFrom="paragraph">
            <wp:posOffset>-122553</wp:posOffset>
          </wp:positionV>
          <wp:extent cx="781050" cy="1233170"/>
          <wp:effectExtent l="0" t="0" r="0" b="0"/>
          <wp:wrapSquare wrapText="bothSides" distT="0" distB="0" distL="114300" distR="114300"/>
          <wp:docPr id="5" name="image1.jpg" descr="C:\Users\akelly\Desktop\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kelly\Desktop\Logo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81050" cy="1233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E10DFA" w:rsidRDefault="00345911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040"/>
    <w:rsid w:val="001D1206"/>
    <w:rsid w:val="00210AB2"/>
    <w:rsid w:val="002B3040"/>
    <w:rsid w:val="002B3503"/>
    <w:rsid w:val="00345911"/>
    <w:rsid w:val="003771D6"/>
    <w:rsid w:val="004A4B33"/>
    <w:rsid w:val="00657BD8"/>
    <w:rsid w:val="00A504CC"/>
    <w:rsid w:val="00DB531F"/>
    <w:rsid w:val="00FE6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00F300"/>
  <w15:chartTrackingRefBased/>
  <w15:docId w15:val="{F6EC8286-BE93-474F-BFA6-F579AD4E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040"/>
    <w:rPr>
      <w:rFonts w:ascii="Calibri" w:eastAsia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mailto:returningofficer@guidesvic.org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Possingham</dc:creator>
  <cp:keywords/>
  <dc:description/>
  <cp:lastModifiedBy>Katie Possingham</cp:lastModifiedBy>
  <cp:revision>3</cp:revision>
  <dcterms:created xsi:type="dcterms:W3CDTF">2021-04-06T00:42:00Z</dcterms:created>
  <dcterms:modified xsi:type="dcterms:W3CDTF">2021-04-06T00:52:00Z</dcterms:modified>
</cp:coreProperties>
</file>